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1597" w14:textId="7986AB88" w:rsidR="00A60B81" w:rsidRDefault="006045BB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FICHA DE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PROGRAMA                   </w:t>
      </w:r>
    </w:p>
    <w:p w14:paraId="057D804C" w14:textId="77777777" w:rsidR="00A60B81" w:rsidRDefault="00A60B81">
      <w:pPr>
        <w:pStyle w:val="CuerpoA"/>
        <w:jc w:val="both"/>
        <w:rPr>
          <w:rStyle w:val="Ninguno"/>
          <w:rFonts w:ascii="Arial" w:eastAsia="Arial" w:hAnsi="Arial" w:cs="Arial"/>
          <w:sz w:val="20"/>
          <w:szCs w:val="20"/>
        </w:rPr>
      </w:pPr>
      <w:bookmarkStart w:id="0" w:name="_Hlk104905032"/>
    </w:p>
    <w:p w14:paraId="3AAF85B4" w14:textId="77777777" w:rsidR="00A60B81" w:rsidRDefault="006045BB">
      <w:pPr>
        <w:pStyle w:val="CuerpoA"/>
        <w:ind w:left="142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 xml:space="preserve">1-Datos de la asignatura  </w:t>
      </w:r>
      <w:bookmarkEnd w:id="0"/>
    </w:p>
    <w:tbl>
      <w:tblPr>
        <w:tblStyle w:val="TableNormal"/>
        <w:tblW w:w="8838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3"/>
        <w:gridCol w:w="6735"/>
      </w:tblGrid>
      <w:tr w:rsidR="00A60B81" w14:paraId="43D77483" w14:textId="77777777">
        <w:trPr>
          <w:trHeight w:val="83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16AA" w14:textId="48537FC0" w:rsidR="00A60B81" w:rsidRDefault="006045BB">
            <w:pPr>
              <w:pStyle w:val="CuerpoA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Área de Conocimiento </w:t>
            </w:r>
            <w:r>
              <w:rPr>
                <w:rStyle w:val="Ninguno"/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Style w:val="Ninguno"/>
                <w:rFonts w:ascii="Arial" w:hAnsi="Arial"/>
              </w:rPr>
              <w:t xml:space="preserve">ARQUITECTURA </w:t>
            </w:r>
          </w:p>
        </w:tc>
      </w:tr>
      <w:tr w:rsidR="00A60B81" w14:paraId="2B7833ED" w14:textId="77777777">
        <w:trPr>
          <w:trHeight w:val="59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DB010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Nombre de la Asignatura  ARQUITECTURA III</w:t>
            </w:r>
          </w:p>
        </w:tc>
      </w:tr>
      <w:tr w:rsidR="00A60B81" w14:paraId="6B637D6B" w14:textId="77777777">
        <w:trPr>
          <w:trHeight w:val="8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C3F8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6D5C4" w14:textId="789CD901" w:rsidR="00A60B81" w:rsidRDefault="006729B3">
            <w:r>
              <w:rPr>
                <w:rStyle w:val="Ninguno"/>
                <w:rFonts w:ascii="Arial" w:hAnsi="Arial"/>
              </w:rPr>
              <w:t xml:space="preserve">ANUAL </w:t>
            </w:r>
            <w:r w:rsidR="006045BB">
              <w:rPr>
                <w:rStyle w:val="Ninguno"/>
                <w:rFonts w:ascii="Arial" w:hAnsi="Arial"/>
              </w:rPr>
              <w:t xml:space="preserve"> </w:t>
            </w:r>
          </w:p>
        </w:tc>
      </w:tr>
      <w:tr w:rsidR="00A60B81" w14:paraId="4EA9285C" w14:textId="77777777">
        <w:trPr>
          <w:trHeight w:val="59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5B12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9C47" w14:textId="343DEE4E" w:rsidR="00A60B81" w:rsidRDefault="006045BB">
            <w:r>
              <w:rPr>
                <w:rStyle w:val="Ninguno"/>
                <w:rFonts w:ascii="Arial" w:hAnsi="Arial"/>
              </w:rPr>
              <w:t xml:space="preserve">8 </w:t>
            </w:r>
          </w:p>
        </w:tc>
      </w:tr>
      <w:tr w:rsidR="00A60B81" w14:paraId="38764851" w14:textId="77777777">
        <w:trPr>
          <w:trHeight w:val="59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1FB9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CEED" w14:textId="77777777" w:rsidR="00A60B81" w:rsidRDefault="006045BB">
            <w:r>
              <w:rPr>
                <w:rStyle w:val="Ninguno"/>
                <w:rFonts w:ascii="Arial" w:hAnsi="Arial"/>
              </w:rPr>
              <w:t>224</w:t>
            </w:r>
          </w:p>
        </w:tc>
      </w:tr>
      <w:tr w:rsidR="00A60B81" w14:paraId="58F4F670" w14:textId="77777777">
        <w:trPr>
          <w:trHeight w:val="225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2CAF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C0693" w14:textId="77777777" w:rsidR="00A60B81" w:rsidRDefault="006045BB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240" w:line="240" w:lineRule="auto"/>
            </w:pPr>
            <w:r>
              <w:rPr>
                <w:rFonts w:ascii="Arial" w:hAnsi="Arial"/>
                <w:sz w:val="23"/>
                <w:szCs w:val="23"/>
                <w:shd w:val="clear" w:color="auto" w:fill="FFFFFF"/>
              </w:rPr>
              <w:t>- Incentivar el proceso de creatividad en el marco de una explicitación de los contenidos contextuales y referenciales de los temas.</w:t>
            </w:r>
            <w:r>
              <w:rPr>
                <w:rFonts w:ascii="Arial" w:eastAsia="Arial" w:hAnsi="Arial" w:cs="Arial"/>
                <w:sz w:val="23"/>
                <w:szCs w:val="23"/>
                <w:shd w:val="clear" w:color="auto" w:fill="FFFFFF"/>
              </w:rPr>
              <w:br/>
            </w:r>
            <w:r>
              <w:rPr>
                <w:rFonts w:ascii="Arial" w:hAnsi="Arial"/>
                <w:sz w:val="23"/>
                <w:szCs w:val="23"/>
                <w:shd w:val="clear" w:color="auto" w:fill="FFFFFF"/>
              </w:rPr>
              <w:t xml:space="preserve">- Abordar la resolución de problemas de complejidad creciente. </w:t>
            </w:r>
          </w:p>
        </w:tc>
      </w:tr>
      <w:tr w:rsidR="00A60B81" w14:paraId="2D58175F" w14:textId="77777777">
        <w:trPr>
          <w:trHeight w:val="449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1A00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60BF" w14:textId="77777777" w:rsidR="00A60B81" w:rsidRDefault="006045BB">
            <w:pPr>
              <w:pStyle w:val="Predeterminado"/>
              <w:numPr>
                <w:ilvl w:val="0"/>
                <w:numId w:val="1"/>
              </w:numPr>
              <w:spacing w:before="0" w:after="240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El trabajo sobre los aspectos referenciales y relacionales de la problemática del proyecto de arquitectura.</w:t>
            </w:r>
          </w:p>
          <w:p w14:paraId="3B4D44B2" w14:textId="77777777" w:rsidR="00A60B81" w:rsidRDefault="006045BB">
            <w:pPr>
              <w:pStyle w:val="Predeterminado"/>
              <w:numPr>
                <w:ilvl w:val="0"/>
                <w:numId w:val="1"/>
              </w:numPr>
              <w:spacing w:before="0" w:after="240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Abordaje de problemas de complejidad creciente que propongan condiciones de repetición, sistema, sistematización, prototipo, tipo, modulación. </w:t>
            </w:r>
          </w:p>
          <w:p w14:paraId="1E513B2E" w14:textId="77777777" w:rsidR="00A60B81" w:rsidRDefault="006045BB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240"/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- Condiciones de proyectos de escalas intermedias y condiciones espaciales de dimensiones y calidades ambientales diversas. </w:t>
            </w:r>
          </w:p>
        </w:tc>
      </w:tr>
    </w:tbl>
    <w:p w14:paraId="2785722D" w14:textId="77777777" w:rsidR="00A60B81" w:rsidRDefault="00A60B81">
      <w:pPr>
        <w:pStyle w:val="CuerpoA"/>
        <w:widowControl w:val="0"/>
        <w:spacing w:line="240" w:lineRule="auto"/>
        <w:ind w:left="218" w:hanging="218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579F9F2" w14:textId="77777777" w:rsidR="00A60B81" w:rsidRDefault="00A60B81">
      <w:pPr>
        <w:pStyle w:val="CuerpoA"/>
        <w:widowControl w:val="0"/>
        <w:spacing w:line="240" w:lineRule="auto"/>
        <w:ind w:left="110" w:hanging="110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73768B55" w14:textId="77777777" w:rsidR="00A60B81" w:rsidRDefault="00A60B81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25CC3497" w14:textId="77777777" w:rsidR="00A60B81" w:rsidRDefault="00A60B81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433CAC84" w14:textId="285F06DE" w:rsidR="0020434C" w:rsidRPr="00497AC7" w:rsidRDefault="006045BB" w:rsidP="00497AC7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>2-Programa Analítico</w:t>
      </w:r>
      <w:r>
        <w:rPr>
          <w:rStyle w:val="Ninguno"/>
          <w:rFonts w:ascii="Arial" w:hAnsi="Arial"/>
        </w:rPr>
        <w:t xml:space="preserve"> </w:t>
      </w:r>
      <w:r>
        <w:rPr>
          <w:rStyle w:val="Ninguno"/>
          <w:rFonts w:ascii="Arial" w:hAnsi="Arial"/>
          <w:i/>
          <w:iCs/>
        </w:rPr>
        <w:t xml:space="preserve">(Corresponde </w:t>
      </w:r>
      <w:r w:rsidR="005B4943">
        <w:rPr>
          <w:rStyle w:val="Ninguno"/>
          <w:rFonts w:ascii="Arial" w:hAnsi="Arial"/>
          <w:i/>
          <w:iCs/>
        </w:rPr>
        <w:t>al</w:t>
      </w:r>
      <w:r>
        <w:rPr>
          <w:rStyle w:val="Ninguno"/>
          <w:rFonts w:ascii="Arial" w:hAnsi="Arial"/>
          <w:i/>
          <w:iCs/>
        </w:rPr>
        <w:t xml:space="preserve"> desarrollo de los contenidos mí</w:t>
      </w:r>
      <w:r w:rsidR="005B4943">
        <w:rPr>
          <w:rStyle w:val="Ninguno"/>
          <w:rFonts w:ascii="Arial" w:hAnsi="Arial"/>
          <w:i/>
          <w:iCs/>
        </w:rPr>
        <w:t>nimos en lo</w:t>
      </w:r>
      <w:r>
        <w:rPr>
          <w:rStyle w:val="Ninguno"/>
          <w:rFonts w:ascii="Arial" w:hAnsi="Arial"/>
          <w:i/>
          <w:iCs/>
        </w:rPr>
        <w:t>s diferentes bloques o unidades temáticas de la asignatura)</w:t>
      </w:r>
      <w:r w:rsidR="00160DCE">
        <w:rPr>
          <w:rStyle w:val="Ninguno"/>
          <w:rFonts w:ascii="Arial" w:hAnsi="Arial"/>
          <w:i/>
          <w:iCs/>
        </w:rPr>
        <w:t xml:space="preserve"> </w:t>
      </w:r>
      <w:bookmarkStart w:id="1" w:name="_Hlk117598146"/>
      <w:r>
        <w:rPr>
          <w:rStyle w:val="Ninguno"/>
          <w:rFonts w:ascii="Arial" w:hAnsi="Arial"/>
          <w:i/>
          <w:iCs/>
          <w:sz w:val="24"/>
          <w:szCs w:val="24"/>
        </w:rPr>
        <w:t xml:space="preserve">3000 caracteres </w:t>
      </w:r>
      <w:bookmarkEnd w:id="1"/>
    </w:p>
    <w:p w14:paraId="09B32211" w14:textId="77777777" w:rsidR="00A60B81" w:rsidRDefault="006045BB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Modalidad de Enseñanza/aprendizaje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>Indicar características de las dinámicas y estrategias didácticas, señalando su pertenencia en caso que la asignatura formase parte de una estructura de articulación vertical u  otras que se considere necesario)</w:t>
      </w:r>
      <w:r>
        <w:rPr>
          <w:rStyle w:val="Ninguno"/>
          <w:rFonts w:ascii="Arial" w:hAnsi="Arial"/>
          <w:i/>
          <w:iCs/>
          <w:shd w:val="clear" w:color="auto" w:fill="FFFFFF"/>
        </w:rPr>
        <w:t>.</w:t>
      </w:r>
    </w:p>
    <w:p w14:paraId="382E9F0C" w14:textId="77777777" w:rsidR="00A60B81" w:rsidRDefault="006045BB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750-1500 caracteres </w:t>
      </w:r>
    </w:p>
    <w:p w14:paraId="6F986407" w14:textId="77777777" w:rsidR="00A60B81" w:rsidRDefault="00A60B81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4442441F" w14:textId="77777777" w:rsidR="00A60B81" w:rsidRDefault="006045BB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Actividades teóricas y prácticas</w:t>
      </w:r>
      <w:r>
        <w:rPr>
          <w:rStyle w:val="Ninguno"/>
          <w:rFonts w:ascii="Arial" w:hAnsi="Arial"/>
          <w:sz w:val="24"/>
          <w:szCs w:val="24"/>
        </w:rPr>
        <w:t xml:space="preserve"> ( </w:t>
      </w:r>
      <w:r>
        <w:rPr>
          <w:rStyle w:val="Ninguno"/>
          <w:rFonts w:ascii="Arial" w:hAnsi="Arial"/>
          <w:i/>
          <w:iCs/>
        </w:rPr>
        <w:t>corresponde a las  descripción genérica del desarrollo de las actividades en relación al programa analítico detallado</w:t>
      </w:r>
      <w:r>
        <w:rPr>
          <w:rStyle w:val="Ninguno"/>
          <w:rFonts w:ascii="Arial" w:hAnsi="Arial"/>
          <w:sz w:val="24"/>
          <w:szCs w:val="24"/>
        </w:rPr>
        <w:t xml:space="preserve"> )</w:t>
      </w:r>
    </w:p>
    <w:p w14:paraId="3D3C4289" w14:textId="77777777" w:rsidR="00A60B81" w:rsidRDefault="006045BB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bookmarkStart w:id="2" w:name="_Hlk117598186"/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bookmarkEnd w:id="2"/>
    <w:p w14:paraId="4BD1637A" w14:textId="77777777" w:rsidR="00A60B81" w:rsidRDefault="00A60B81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3AE213C4" w14:textId="77777777" w:rsidR="00A60B81" w:rsidRDefault="006045B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Formas de evaluación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 xml:space="preserve">Indicar las diferentes instancias de seguimiento y evaluación consideradas) </w:t>
      </w:r>
    </w:p>
    <w:p w14:paraId="0E1D14E2" w14:textId="77777777" w:rsidR="00A60B81" w:rsidRDefault="00A60B81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0CB6CAF1" w14:textId="77777777" w:rsidR="00A60B81" w:rsidRDefault="006045BB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p w14:paraId="5B9432CD" w14:textId="77777777" w:rsidR="00A60B81" w:rsidRDefault="00A60B81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F6DC59A" w14:textId="77777777" w:rsidR="00A60B81" w:rsidRDefault="006045B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</w:t>
      </w:r>
      <w:r>
        <w:rPr>
          <w:rStyle w:val="Ninguno"/>
          <w:rFonts w:ascii="Arial" w:hAnsi="Arial"/>
          <w:b/>
          <w:bCs/>
          <w:sz w:val="24"/>
          <w:szCs w:val="24"/>
          <w:u w:color="FF0000"/>
        </w:rPr>
        <w:t>General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edición).</w:t>
      </w:r>
    </w:p>
    <w:p w14:paraId="11428AB3" w14:textId="77777777" w:rsidR="00A60B81" w:rsidRDefault="006045BB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p w14:paraId="40CFC221" w14:textId="77777777" w:rsidR="00A60B81" w:rsidRDefault="00A60B81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7D57424D" w14:textId="77777777" w:rsidR="00A60B81" w:rsidRDefault="006045BB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Bibliografía Complementaria</w:t>
      </w:r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</w:t>
      </w:r>
      <w:r>
        <w:rPr>
          <w:rStyle w:val="Ninguno"/>
          <w:rFonts w:ascii="Arial" w:hAnsi="Arial"/>
          <w:shd w:val="clear" w:color="auto" w:fill="FFFFFF"/>
        </w:rPr>
        <w:t>).</w:t>
      </w:r>
    </w:p>
    <w:p w14:paraId="17978DC5" w14:textId="77777777" w:rsidR="00A60B81" w:rsidRDefault="006045BB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 xml:space="preserve">Nota sobre carga de </w:t>
      </w:r>
      <w:r w:rsidR="00160DCE"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>información</w:t>
      </w: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  <w:lang w:val="de-DE"/>
        </w:rPr>
        <w:t>: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</w:p>
    <w:p w14:paraId="2C26738B" w14:textId="77777777" w:rsidR="00A60B81" w:rsidRDefault="006045BB">
      <w:pPr>
        <w:pStyle w:val="CuerpoA"/>
        <w:jc w:val="both"/>
      </w:pPr>
      <w:r>
        <w:rPr>
          <w:rStyle w:val="Ninguno"/>
          <w:rFonts w:ascii="Arial" w:hAnsi="Arial"/>
          <w:sz w:val="24"/>
          <w:szCs w:val="24"/>
          <w:shd w:val="clear" w:color="auto" w:fill="FFFFFF"/>
        </w:rPr>
        <w:t>Los mismos serán cargados con tipografía arial 12, interlineado sencillo según la cantidad de caracteres especificados en cada ítem. Se solicita omitir la incorporación de piezas gráficas</w:t>
      </w:r>
      <w:r>
        <w:rPr>
          <w:rStyle w:val="Ninguno"/>
          <w:rFonts w:ascii="Arial" w:hAnsi="Arial"/>
          <w:sz w:val="24"/>
          <w:szCs w:val="24"/>
          <w:shd w:val="clear" w:color="auto" w:fill="FFFFFF"/>
          <w:lang w:val="pt-PT"/>
        </w:rPr>
        <w:t xml:space="preserve"> o im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ágenes. </w:t>
      </w:r>
    </w:p>
    <w:sectPr w:rsidR="00A60B81">
      <w:headerReference w:type="default" r:id="rId7"/>
      <w:footerReference w:type="default" r:id="rId8"/>
      <w:pgSz w:w="11900" w:h="16840"/>
      <w:pgMar w:top="212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B303" w14:textId="77777777" w:rsidR="00E8746C" w:rsidRDefault="00E8746C">
      <w:pPr>
        <w:spacing w:after="0" w:line="240" w:lineRule="auto"/>
      </w:pPr>
      <w:r>
        <w:separator/>
      </w:r>
    </w:p>
  </w:endnote>
  <w:endnote w:type="continuationSeparator" w:id="0">
    <w:p w14:paraId="4AE8B095" w14:textId="77777777" w:rsidR="00E8746C" w:rsidRDefault="00E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B507" w14:textId="77777777" w:rsidR="00A60B81" w:rsidRDefault="00A60B81">
    <w:pPr>
      <w:pStyle w:val="Piedepgina"/>
      <w:pBdr>
        <w:top w:val="single" w:sz="4" w:space="0" w:color="000000"/>
      </w:pBdr>
      <w:spacing w:line="276" w:lineRule="auto"/>
      <w:jc w:val="center"/>
      <w:rPr>
        <w:rStyle w:val="Ninguno"/>
        <w:rFonts w:ascii="Open Sans" w:eastAsia="Open Sans" w:hAnsi="Open Sans" w:cs="Open Sans"/>
        <w:i/>
        <w:iCs/>
        <w:sz w:val="16"/>
        <w:szCs w:val="16"/>
      </w:rPr>
    </w:pPr>
  </w:p>
  <w:p w14:paraId="005BAEA7" w14:textId="77777777" w:rsidR="00A60B81" w:rsidRDefault="006045BB">
    <w:pPr>
      <w:pStyle w:val="Piedepgina"/>
      <w:spacing w:line="276" w:lineRule="auto"/>
      <w:jc w:val="center"/>
    </w:pPr>
    <w:r>
      <w:rPr>
        <w:rStyle w:val="Ninguno"/>
        <w:rFonts w:ascii="Courier New" w:hAnsi="Courier New"/>
        <w:i/>
        <w:iCs/>
        <w:sz w:val="14"/>
        <w:szCs w:val="14"/>
      </w:rPr>
      <w:t xml:space="preserve">47 n° 162 | CP. 1900 |La Plata | Buenos Aires | República Argentina | Tel.:4236587 al 90 |  </w:t>
    </w:r>
    <w:hyperlink r:id="rId1" w:history="1">
      <w:r>
        <w:rPr>
          <w:rStyle w:val="Hyperlink0"/>
        </w:rPr>
        <w:t>fau@fau.unlp.edu.ar</w:t>
      </w:r>
    </w:hyperlink>
    <w:r>
      <w:rPr>
        <w:rStyle w:val="Ninguno"/>
        <w:rFonts w:ascii="Courier New" w:hAnsi="Courier New"/>
        <w:i/>
        <w:iCs/>
        <w:sz w:val="14"/>
        <w:szCs w:val="14"/>
      </w:rPr>
      <w:t xml:space="preserve"> |  </w:t>
    </w:r>
    <w:hyperlink r:id="rId2" w:history="1">
      <w:r>
        <w:rPr>
          <w:rStyle w:val="Hyperlink0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6B6B" w14:textId="77777777" w:rsidR="00E8746C" w:rsidRDefault="00E8746C">
      <w:pPr>
        <w:spacing w:after="0" w:line="240" w:lineRule="auto"/>
      </w:pPr>
      <w:r>
        <w:separator/>
      </w:r>
    </w:p>
  </w:footnote>
  <w:footnote w:type="continuationSeparator" w:id="0">
    <w:p w14:paraId="1A455E2D" w14:textId="77777777" w:rsidR="00E8746C" w:rsidRDefault="00E8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2ED3" w14:textId="77777777" w:rsidR="00A60B81" w:rsidRDefault="006045BB">
    <w:pPr>
      <w:pStyle w:val="Encabezado"/>
      <w:tabs>
        <w:tab w:val="left" w:pos="8658"/>
      </w:tabs>
      <w:jc w:val="right"/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 wp14:anchorId="406C8292" wp14:editId="1DD9E5AC">
          <wp:simplePos x="0" y="0"/>
          <wp:positionH relativeFrom="margin">
            <wp:align>right</wp:align>
          </wp:positionH>
          <wp:positionV relativeFrom="page">
            <wp:posOffset>297815</wp:posOffset>
          </wp:positionV>
          <wp:extent cx="2167255" cy="419100"/>
          <wp:effectExtent l="0" t="0" r="4445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rcRect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B0609"/>
    <w:multiLevelType w:val="hybridMultilevel"/>
    <w:tmpl w:val="899EFC4E"/>
    <w:lvl w:ilvl="0" w:tplc="CBCC0B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7E470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5E4F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44A0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08F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EC33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06EE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0A77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80B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A05125"/>
    <w:multiLevelType w:val="hybridMultilevel"/>
    <w:tmpl w:val="3210F85E"/>
    <w:numStyleLink w:val="Estiloimportado2"/>
  </w:abstractNum>
  <w:abstractNum w:abstractNumId="2" w15:restartNumberingAfterBreak="0">
    <w:nsid w:val="7ABC42B0"/>
    <w:multiLevelType w:val="hybridMultilevel"/>
    <w:tmpl w:val="3210F85E"/>
    <w:styleLink w:val="Estiloimportado2"/>
    <w:lvl w:ilvl="0" w:tplc="E81E8698">
      <w:start w:val="1"/>
      <w:numFmt w:val="decimal"/>
      <w:lvlText w:val="%1.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D6A1F2">
      <w:start w:val="1"/>
      <w:numFmt w:val="lowerLetter"/>
      <w:lvlText w:val="%2.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74063A">
      <w:start w:val="1"/>
      <w:numFmt w:val="lowerRoman"/>
      <w:lvlText w:val="%3."/>
      <w:lvlJc w:val="left"/>
      <w:pPr>
        <w:ind w:left="1440" w:hanging="6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BA11E6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3897BE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549DF4">
      <w:start w:val="1"/>
      <w:numFmt w:val="lowerRoman"/>
      <w:lvlText w:val="%6."/>
      <w:lvlJc w:val="left"/>
      <w:pPr>
        <w:ind w:left="3600" w:hanging="60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CBDBE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D0820E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6994E">
      <w:start w:val="1"/>
      <w:numFmt w:val="lowerRoman"/>
      <w:lvlText w:val="%9."/>
      <w:lvlJc w:val="left"/>
      <w:pPr>
        <w:ind w:left="5760" w:hanging="5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7803570">
    <w:abstractNumId w:val="0"/>
  </w:num>
  <w:num w:numId="2" w16cid:durableId="1683698547">
    <w:abstractNumId w:val="2"/>
  </w:num>
  <w:num w:numId="3" w16cid:durableId="996609791">
    <w:abstractNumId w:val="1"/>
  </w:num>
  <w:num w:numId="4" w16cid:durableId="144859741">
    <w:abstractNumId w:val="1"/>
    <w:lvlOverride w:ilvl="0">
      <w:startOverride w:val="3"/>
    </w:lvlOverride>
  </w:num>
  <w:num w:numId="5" w16cid:durableId="1297682394">
    <w:abstractNumId w:val="1"/>
    <w:lvlOverride w:ilvl="0">
      <w:lvl w:ilvl="0" w:tplc="D33063CE">
        <w:start w:val="1"/>
        <w:numFmt w:val="decimal"/>
        <w:lvlText w:val="%1."/>
        <w:lvlJc w:val="left"/>
        <w:pPr>
          <w:ind w:left="65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DA6115C">
        <w:start w:val="1"/>
        <w:numFmt w:val="lowerLetter"/>
        <w:lvlText w:val="%2."/>
        <w:lvlJc w:val="left"/>
        <w:pPr>
          <w:ind w:left="1359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07CAF4A">
        <w:start w:val="1"/>
        <w:numFmt w:val="lowerRoman"/>
        <w:lvlText w:val="%3."/>
        <w:lvlJc w:val="left"/>
        <w:pPr>
          <w:ind w:left="2073" w:hanging="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0627474">
        <w:start w:val="1"/>
        <w:numFmt w:val="decimal"/>
        <w:lvlText w:val="%4."/>
        <w:lvlJc w:val="left"/>
        <w:pPr>
          <w:ind w:left="27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F8768AEA">
        <w:start w:val="1"/>
        <w:numFmt w:val="lowerLetter"/>
        <w:lvlText w:val="%5."/>
        <w:lvlJc w:val="left"/>
        <w:pPr>
          <w:ind w:left="3486" w:hanging="6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4FEDF04">
        <w:start w:val="1"/>
        <w:numFmt w:val="lowerRoman"/>
        <w:lvlText w:val="%6."/>
        <w:lvlJc w:val="left"/>
        <w:pPr>
          <w:ind w:left="4200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F54FDCE">
        <w:start w:val="1"/>
        <w:numFmt w:val="decimal"/>
        <w:lvlText w:val="%7."/>
        <w:lvlJc w:val="left"/>
        <w:pPr>
          <w:ind w:left="490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0229830">
        <w:start w:val="1"/>
        <w:numFmt w:val="lowerLetter"/>
        <w:lvlText w:val="%8."/>
        <w:lvlJc w:val="left"/>
        <w:pPr>
          <w:ind w:left="561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1206C76C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81"/>
    <w:rsid w:val="00160DCE"/>
    <w:rsid w:val="00184FAB"/>
    <w:rsid w:val="0020434C"/>
    <w:rsid w:val="002404C3"/>
    <w:rsid w:val="002E73D0"/>
    <w:rsid w:val="00383575"/>
    <w:rsid w:val="004905DA"/>
    <w:rsid w:val="00497AC7"/>
    <w:rsid w:val="00503AA8"/>
    <w:rsid w:val="00566A42"/>
    <w:rsid w:val="00593988"/>
    <w:rsid w:val="005B4943"/>
    <w:rsid w:val="005C418F"/>
    <w:rsid w:val="006045BB"/>
    <w:rsid w:val="006558C0"/>
    <w:rsid w:val="006729B3"/>
    <w:rsid w:val="006B4DB2"/>
    <w:rsid w:val="00726CA2"/>
    <w:rsid w:val="00975CB7"/>
    <w:rsid w:val="00A60B81"/>
    <w:rsid w:val="00B13F06"/>
    <w:rsid w:val="00E13720"/>
    <w:rsid w:val="00E54E3E"/>
    <w:rsid w:val="00E8746C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F6BA"/>
  <w15:docId w15:val="{3534E885-34A5-42E8-9902-27A07C7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rFonts w:ascii="Courier New" w:eastAsia="Courier New" w:hAnsi="Courier New" w:cs="Courier New"/>
      <w:sz w:val="14"/>
      <w:szCs w:val="14"/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 w:after="20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2"/>
      </w:numPr>
    </w:pPr>
  </w:style>
  <w:style w:type="character" w:customStyle="1" w:styleId="NingunoA">
    <w:name w:val="Ninguno A"/>
    <w:rsid w:val="0016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nlp.edu.ar" TargetMode="External"/><Relationship Id="rId1" Type="http://schemas.openxmlformats.org/officeDocument/2006/relationships/hyperlink" Target="mailto:fau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6</cp:revision>
  <dcterms:created xsi:type="dcterms:W3CDTF">2023-07-14T13:34:00Z</dcterms:created>
  <dcterms:modified xsi:type="dcterms:W3CDTF">2023-07-14T15:04:00Z</dcterms:modified>
</cp:coreProperties>
</file>